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83F2C" w14:textId="77777777" w:rsidR="00DB0C7D" w:rsidRDefault="00DB0C7D" w:rsidP="002330EB">
      <w:pPr>
        <w:rPr>
          <w:b/>
          <w:bCs/>
          <w:sz w:val="36"/>
          <w:szCs w:val="36"/>
        </w:rPr>
      </w:pPr>
    </w:p>
    <w:p w14:paraId="19D959A2" w14:textId="49074D96" w:rsidR="002330EB" w:rsidRPr="003D1D10" w:rsidRDefault="007737F9" w:rsidP="002330EB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Část </w:t>
      </w:r>
      <w:r w:rsidR="00575248">
        <w:rPr>
          <w:b/>
          <w:bCs/>
          <w:sz w:val="36"/>
          <w:szCs w:val="36"/>
        </w:rPr>
        <w:t>C – Odborný</w:t>
      </w:r>
      <w:r w:rsidR="002330EB" w:rsidRPr="003D1D10">
        <w:rPr>
          <w:b/>
          <w:bCs/>
          <w:sz w:val="36"/>
          <w:szCs w:val="36"/>
        </w:rPr>
        <w:t xml:space="preserve"> popis projektu</w:t>
      </w:r>
    </w:p>
    <w:p w14:paraId="4FA66A9B" w14:textId="77777777" w:rsidR="003D1D10" w:rsidRDefault="003D1D10" w:rsidP="002330EB">
      <w:pPr>
        <w:rPr>
          <w:b/>
          <w:bCs/>
        </w:rPr>
      </w:pPr>
    </w:p>
    <w:p w14:paraId="50080AD8" w14:textId="068BFA3C" w:rsidR="003D1D10" w:rsidRDefault="003D1D10" w:rsidP="002330EB">
      <w:pPr>
        <w:rPr>
          <w:b/>
          <w:bCs/>
        </w:rPr>
      </w:pPr>
      <w:r>
        <w:rPr>
          <w:b/>
          <w:bCs/>
        </w:rPr>
        <w:t>Hlavní řešitel projektu</w:t>
      </w:r>
      <w:r w:rsidR="007B7650">
        <w:rPr>
          <w:b/>
          <w:bCs/>
        </w:rPr>
        <w:t>:</w:t>
      </w:r>
    </w:p>
    <w:p w14:paraId="6D9EADD3" w14:textId="77777777" w:rsidR="003D1D10" w:rsidRDefault="003D1D10" w:rsidP="002330EB">
      <w:pPr>
        <w:rPr>
          <w:b/>
          <w:bCs/>
        </w:rPr>
      </w:pPr>
    </w:p>
    <w:p w14:paraId="6D61CE33" w14:textId="77777777" w:rsidR="006972A9" w:rsidRDefault="006972A9" w:rsidP="002330EB">
      <w:pPr>
        <w:rPr>
          <w:b/>
          <w:bCs/>
        </w:rPr>
      </w:pPr>
    </w:p>
    <w:p w14:paraId="3A367E1B" w14:textId="0C1A70B0" w:rsidR="002330EB" w:rsidRDefault="002330EB" w:rsidP="002330EB">
      <w:pPr>
        <w:rPr>
          <w:b/>
          <w:bCs/>
        </w:rPr>
      </w:pPr>
      <w:r w:rsidRPr="003D1D10">
        <w:rPr>
          <w:b/>
          <w:bCs/>
        </w:rPr>
        <w:t>Cíle projektu</w:t>
      </w:r>
      <w:r w:rsidR="007B7650">
        <w:rPr>
          <w:b/>
          <w:bCs/>
        </w:rPr>
        <w:t>:</w:t>
      </w:r>
    </w:p>
    <w:p w14:paraId="3F6C48A0" w14:textId="0A235C87" w:rsidR="00173593" w:rsidRPr="00173593" w:rsidRDefault="00173593" w:rsidP="002330EB">
      <w:r w:rsidRPr="00173593">
        <w:t>Krátk</w:t>
      </w:r>
      <w:r>
        <w:t>á</w:t>
      </w:r>
      <w:r w:rsidRPr="00173593">
        <w:t xml:space="preserve"> anotace o výzkumném záměru hlavního řešitele, včetně popisu cílů</w:t>
      </w:r>
      <w:r>
        <w:t>.</w:t>
      </w:r>
    </w:p>
    <w:p w14:paraId="234D15B3" w14:textId="22EA6014" w:rsidR="003D1D10" w:rsidRDefault="003D1D10" w:rsidP="002330EB"/>
    <w:p w14:paraId="088C4D65" w14:textId="77777777" w:rsidR="006972A9" w:rsidRDefault="006972A9" w:rsidP="002330EB">
      <w:pPr>
        <w:rPr>
          <w:b/>
          <w:bCs/>
        </w:rPr>
      </w:pPr>
    </w:p>
    <w:p w14:paraId="4AF90657" w14:textId="023A1034" w:rsidR="002330EB" w:rsidRPr="003D1D10" w:rsidRDefault="002330EB" w:rsidP="002330EB">
      <w:pPr>
        <w:rPr>
          <w:b/>
          <w:bCs/>
        </w:rPr>
      </w:pPr>
      <w:r w:rsidRPr="003D1D10">
        <w:rPr>
          <w:b/>
          <w:bCs/>
        </w:rPr>
        <w:t>Vědecké zdůvodnění návrhu projektu</w:t>
      </w:r>
      <w:r w:rsidR="007B7650">
        <w:rPr>
          <w:b/>
          <w:bCs/>
        </w:rPr>
        <w:t>:</w:t>
      </w:r>
    </w:p>
    <w:p w14:paraId="59FA147E" w14:textId="77777777" w:rsidR="003D1D10" w:rsidRDefault="003D1D10" w:rsidP="002330EB"/>
    <w:p w14:paraId="0B738016" w14:textId="77777777" w:rsidR="006972A9" w:rsidRDefault="006972A9" w:rsidP="002330EB">
      <w:pPr>
        <w:rPr>
          <w:b/>
          <w:bCs/>
        </w:rPr>
      </w:pPr>
    </w:p>
    <w:p w14:paraId="56B9ACC5" w14:textId="5C6435DE" w:rsidR="002330EB" w:rsidRPr="003D1D10" w:rsidRDefault="002330EB" w:rsidP="002330EB">
      <w:pPr>
        <w:rPr>
          <w:b/>
          <w:bCs/>
        </w:rPr>
      </w:pPr>
      <w:r w:rsidRPr="003D1D10">
        <w:rPr>
          <w:b/>
          <w:bCs/>
        </w:rPr>
        <w:t>Předpokládané metody řešení</w:t>
      </w:r>
      <w:r w:rsidR="007B7650">
        <w:rPr>
          <w:b/>
          <w:bCs/>
        </w:rPr>
        <w:t>:</w:t>
      </w:r>
    </w:p>
    <w:p w14:paraId="5EEC8BCC" w14:textId="77777777" w:rsidR="003D1D10" w:rsidRDefault="003D1D10" w:rsidP="002330EB">
      <w:pPr>
        <w:rPr>
          <w:b/>
          <w:bCs/>
        </w:rPr>
      </w:pPr>
    </w:p>
    <w:p w14:paraId="2E98CA96" w14:textId="77777777" w:rsidR="006972A9" w:rsidRDefault="006972A9" w:rsidP="002330EB">
      <w:pPr>
        <w:rPr>
          <w:b/>
          <w:bCs/>
        </w:rPr>
      </w:pPr>
    </w:p>
    <w:p w14:paraId="26C326B5" w14:textId="6C616372" w:rsidR="007F00E7" w:rsidRPr="003D1D10" w:rsidRDefault="002330EB" w:rsidP="002330EB">
      <w:pPr>
        <w:rPr>
          <w:b/>
          <w:bCs/>
        </w:rPr>
      </w:pPr>
      <w:r w:rsidRPr="003D1D10">
        <w:rPr>
          <w:b/>
          <w:bCs/>
        </w:rPr>
        <w:t>Očekávané výsledky a výstupy</w:t>
      </w:r>
      <w:r w:rsidR="007B7650">
        <w:rPr>
          <w:b/>
          <w:bCs/>
        </w:rPr>
        <w:t>:</w:t>
      </w:r>
    </w:p>
    <w:p w14:paraId="1B11C3D7" w14:textId="6266DAD6" w:rsidR="002330EB" w:rsidRPr="00173593" w:rsidRDefault="007F00E7" w:rsidP="007737F9">
      <w:pPr>
        <w:jc w:val="both"/>
      </w:pPr>
      <w:r w:rsidRPr="00173593">
        <w:rPr>
          <w:rFonts w:cs="Calibri"/>
        </w:rPr>
        <w:t>M</w:t>
      </w:r>
      <w:r w:rsidR="002330EB" w:rsidRPr="00173593">
        <w:rPr>
          <w:rFonts w:cs="Calibri"/>
        </w:rPr>
        <w:t>inimálním výstupem návratového grantu je jedna odborná publikace v případě jednoletého grantu, jedna publikace a jedna aktivní účast na odborné konferenci v případě dvouletého grantu, a dvě publikace a jedna aktivní účast na odborné konferenci v případě tříletého grantu</w:t>
      </w:r>
      <w:r w:rsidRPr="00173593">
        <w:rPr>
          <w:rFonts w:cs="Calibri"/>
        </w:rPr>
        <w:t>.</w:t>
      </w:r>
    </w:p>
    <w:p w14:paraId="677C6926" w14:textId="77777777" w:rsidR="003D1D10" w:rsidRDefault="003D1D10" w:rsidP="002330EB">
      <w:pPr>
        <w:spacing w:after="120" w:line="259" w:lineRule="auto"/>
        <w:jc w:val="both"/>
        <w:rPr>
          <w:rFonts w:cs="Calibri"/>
        </w:rPr>
      </w:pPr>
    </w:p>
    <w:p w14:paraId="27D5A0EF" w14:textId="77777777" w:rsidR="006972A9" w:rsidRDefault="006972A9" w:rsidP="002330EB">
      <w:pPr>
        <w:spacing w:after="120" w:line="259" w:lineRule="auto"/>
        <w:jc w:val="both"/>
        <w:rPr>
          <w:rFonts w:cs="Calibri"/>
          <w:b/>
          <w:bCs/>
        </w:rPr>
      </w:pPr>
    </w:p>
    <w:p w14:paraId="1392DDA2" w14:textId="78BA8D8F" w:rsidR="002330EB" w:rsidRDefault="002330EB" w:rsidP="002330EB">
      <w:pPr>
        <w:spacing w:after="120" w:line="259" w:lineRule="auto"/>
        <w:jc w:val="both"/>
        <w:rPr>
          <w:rFonts w:cs="Calibri"/>
          <w:b/>
          <w:bCs/>
        </w:rPr>
      </w:pPr>
      <w:r w:rsidRPr="003D1D10">
        <w:rPr>
          <w:rFonts w:cs="Calibri"/>
          <w:b/>
          <w:bCs/>
        </w:rPr>
        <w:t>Časový harmonogram řešení projektu</w:t>
      </w:r>
      <w:r w:rsidR="007B7650">
        <w:rPr>
          <w:rFonts w:cs="Calibri"/>
          <w:b/>
          <w:bCs/>
        </w:rPr>
        <w:t>:</w:t>
      </w:r>
    </w:p>
    <w:p w14:paraId="28409BDB" w14:textId="77777777" w:rsidR="003D1D10" w:rsidRPr="003D1D10" w:rsidRDefault="003D1D10" w:rsidP="002330EB">
      <w:pPr>
        <w:spacing w:after="120" w:line="259" w:lineRule="auto"/>
        <w:jc w:val="both"/>
        <w:rPr>
          <w:rFonts w:cs="Calibri"/>
          <w:b/>
          <w:bCs/>
          <w:sz w:val="22"/>
          <w:szCs w:val="22"/>
        </w:rPr>
      </w:pPr>
    </w:p>
    <w:p w14:paraId="3A2B190A" w14:textId="77777777" w:rsidR="006972A9" w:rsidRDefault="006972A9" w:rsidP="002330EB">
      <w:pPr>
        <w:spacing w:after="120" w:line="259" w:lineRule="auto"/>
        <w:jc w:val="both"/>
        <w:rPr>
          <w:b/>
          <w:bCs/>
        </w:rPr>
      </w:pPr>
    </w:p>
    <w:p w14:paraId="59CA0A25" w14:textId="699953A7" w:rsidR="002330EB" w:rsidRDefault="002330EB" w:rsidP="002330EB">
      <w:pPr>
        <w:spacing w:after="120" w:line="259" w:lineRule="auto"/>
        <w:jc w:val="both"/>
        <w:rPr>
          <w:b/>
          <w:bCs/>
        </w:rPr>
      </w:pPr>
      <w:r w:rsidRPr="003D1D10">
        <w:rPr>
          <w:b/>
          <w:bCs/>
        </w:rPr>
        <w:t>Popis dosavadní vědecké zkušenosti žadatele</w:t>
      </w:r>
      <w:r w:rsidR="007B7650">
        <w:rPr>
          <w:b/>
          <w:bCs/>
        </w:rPr>
        <w:t>:</w:t>
      </w:r>
    </w:p>
    <w:p w14:paraId="34690ACA" w14:textId="570FFA5B" w:rsidR="003D1D10" w:rsidRPr="00173593" w:rsidRDefault="00173593" w:rsidP="002330EB">
      <w:pPr>
        <w:spacing w:after="120" w:line="259" w:lineRule="auto"/>
        <w:jc w:val="both"/>
      </w:pPr>
      <w:r w:rsidRPr="00173593">
        <w:t>Krátk</w:t>
      </w:r>
      <w:r>
        <w:t>á</w:t>
      </w:r>
      <w:r w:rsidRPr="00173593">
        <w:t xml:space="preserve"> anotace o výzkumném pracovníkovi </w:t>
      </w:r>
      <w:r>
        <w:t>–</w:t>
      </w:r>
      <w:r w:rsidRPr="00173593">
        <w:t xml:space="preserve"> hlavní řešitel návratového grantu</w:t>
      </w:r>
      <w:r>
        <w:t>.</w:t>
      </w:r>
    </w:p>
    <w:p w14:paraId="39870285" w14:textId="77777777" w:rsidR="00173593" w:rsidRPr="003D1D10" w:rsidRDefault="00173593" w:rsidP="002330EB">
      <w:pPr>
        <w:spacing w:after="120" w:line="259" w:lineRule="auto"/>
        <w:jc w:val="both"/>
        <w:rPr>
          <w:b/>
          <w:bCs/>
        </w:rPr>
      </w:pPr>
    </w:p>
    <w:p w14:paraId="5189CA1C" w14:textId="77777777" w:rsidR="006972A9" w:rsidRDefault="006972A9" w:rsidP="002330EB">
      <w:pPr>
        <w:spacing w:after="120" w:line="259" w:lineRule="auto"/>
        <w:jc w:val="both"/>
        <w:rPr>
          <w:b/>
          <w:bCs/>
        </w:rPr>
      </w:pPr>
    </w:p>
    <w:p w14:paraId="5E50D654" w14:textId="4FB44361" w:rsidR="002330EB" w:rsidRDefault="002330EB" w:rsidP="002330EB">
      <w:pPr>
        <w:spacing w:after="120" w:line="259" w:lineRule="auto"/>
        <w:jc w:val="both"/>
        <w:rPr>
          <w:b/>
          <w:bCs/>
        </w:rPr>
      </w:pPr>
      <w:r w:rsidRPr="003D1D10">
        <w:rPr>
          <w:b/>
          <w:bCs/>
        </w:rPr>
        <w:t>Popis předpokládaného budoucího uplatnění v</w:t>
      </w:r>
      <w:r w:rsidR="007B7650">
        <w:rPr>
          <w:b/>
          <w:bCs/>
        </w:rPr>
        <w:t> </w:t>
      </w:r>
      <w:r w:rsidRPr="003D1D10">
        <w:rPr>
          <w:b/>
          <w:bCs/>
        </w:rPr>
        <w:t>oboru</w:t>
      </w:r>
      <w:r w:rsidR="007B7650">
        <w:rPr>
          <w:b/>
          <w:bCs/>
        </w:rPr>
        <w:t>:</w:t>
      </w:r>
    </w:p>
    <w:p w14:paraId="101FF0D3" w14:textId="74434C76" w:rsidR="007B7650" w:rsidRDefault="007B7650" w:rsidP="002330EB">
      <w:pPr>
        <w:spacing w:after="120" w:line="259" w:lineRule="auto"/>
        <w:jc w:val="both"/>
        <w:rPr>
          <w:b/>
          <w:bCs/>
        </w:rPr>
      </w:pPr>
    </w:p>
    <w:p w14:paraId="059F82A3" w14:textId="77777777" w:rsidR="003D1D10" w:rsidRPr="003D1D10" w:rsidRDefault="003D1D10" w:rsidP="002330EB">
      <w:pPr>
        <w:spacing w:after="120" w:line="259" w:lineRule="auto"/>
        <w:jc w:val="both"/>
        <w:rPr>
          <w:b/>
          <w:bCs/>
        </w:rPr>
      </w:pPr>
    </w:p>
    <w:p w14:paraId="4E8A2E68" w14:textId="41B14FD5" w:rsidR="002330EB" w:rsidRDefault="002330EB" w:rsidP="002330EB">
      <w:pPr>
        <w:spacing w:after="120" w:line="259" w:lineRule="auto"/>
        <w:jc w:val="both"/>
        <w:rPr>
          <w:b/>
          <w:bCs/>
        </w:rPr>
      </w:pPr>
    </w:p>
    <w:p w14:paraId="0A074634" w14:textId="77777777" w:rsidR="007B7650" w:rsidRDefault="007B765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14:paraId="53CB36D5" w14:textId="77777777" w:rsidR="00A96AED" w:rsidRDefault="00A96AED" w:rsidP="002330EB">
      <w:pPr>
        <w:spacing w:after="120" w:line="259" w:lineRule="auto"/>
        <w:jc w:val="both"/>
        <w:rPr>
          <w:b/>
          <w:bCs/>
          <w:sz w:val="36"/>
          <w:szCs w:val="36"/>
        </w:rPr>
      </w:pPr>
    </w:p>
    <w:p w14:paraId="7498B9D9" w14:textId="1D515233" w:rsidR="003D1D10" w:rsidRDefault="00F237E1" w:rsidP="002330EB">
      <w:pPr>
        <w:spacing w:after="120" w:line="259" w:lineRule="auto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Část </w:t>
      </w:r>
      <w:r w:rsidR="007737F9" w:rsidRPr="007737F9">
        <w:rPr>
          <w:b/>
          <w:bCs/>
          <w:sz w:val="36"/>
          <w:szCs w:val="36"/>
        </w:rPr>
        <w:t xml:space="preserve">D – Další aktivity </w:t>
      </w:r>
    </w:p>
    <w:p w14:paraId="671AA86A" w14:textId="77777777" w:rsidR="007737F9" w:rsidRPr="007737F9" w:rsidRDefault="007737F9" w:rsidP="002330EB">
      <w:pPr>
        <w:spacing w:after="120" w:line="259" w:lineRule="auto"/>
        <w:jc w:val="both"/>
        <w:rPr>
          <w:b/>
          <w:bCs/>
          <w:sz w:val="36"/>
          <w:szCs w:val="36"/>
        </w:rPr>
      </w:pPr>
    </w:p>
    <w:p w14:paraId="00B5AC64" w14:textId="7C4BE8D4" w:rsidR="002330EB" w:rsidRDefault="002330EB" w:rsidP="002330EB">
      <w:pPr>
        <w:spacing w:after="120" w:line="259" w:lineRule="auto"/>
        <w:jc w:val="both"/>
        <w:rPr>
          <w:b/>
          <w:bCs/>
        </w:rPr>
      </w:pPr>
      <w:r w:rsidRPr="003D1D10">
        <w:rPr>
          <w:b/>
          <w:bCs/>
        </w:rPr>
        <w:t>Popis a zdůvodnění mobility hlavního řešitele</w:t>
      </w:r>
      <w:r w:rsidR="003D1D10" w:rsidRPr="003D1D10">
        <w:rPr>
          <w:b/>
          <w:bCs/>
        </w:rPr>
        <w:t>, je-li relevantní</w:t>
      </w:r>
      <w:r w:rsidR="007B7650">
        <w:rPr>
          <w:b/>
          <w:bCs/>
        </w:rPr>
        <w:t>:</w:t>
      </w:r>
    </w:p>
    <w:p w14:paraId="5FBEE69C" w14:textId="77777777" w:rsidR="00EF68A7" w:rsidRDefault="007B7650" w:rsidP="006972A9">
      <w:pPr>
        <w:spacing w:after="120" w:line="259" w:lineRule="auto"/>
        <w:jc w:val="both"/>
      </w:pPr>
      <w:r>
        <w:t xml:space="preserve">Upozorňujeme, že nutnou podmínkou uskutečnění mobility je uzavření smlouvy, dohody, memoranda o spolupráci nebo obdobného dokumentu s hostitelskou zahraniční institucí ještě před zahájením mobility. </w:t>
      </w:r>
      <w:r w:rsidR="00B44F9B">
        <w:t>Při popisu a zdůvodnění se můžete řídit následujícími otázkami:</w:t>
      </w:r>
    </w:p>
    <w:p w14:paraId="3F5447AB" w14:textId="77777777" w:rsidR="00EF68A7" w:rsidRDefault="00B44F9B" w:rsidP="00B44F9B">
      <w:pPr>
        <w:spacing w:after="120" w:line="259" w:lineRule="auto"/>
        <w:rPr>
          <w:i/>
          <w:iCs/>
        </w:rPr>
      </w:pPr>
      <w:r w:rsidRPr="00B44F9B">
        <w:rPr>
          <w:i/>
          <w:iCs/>
        </w:rPr>
        <w:t xml:space="preserve">Jakou mobilitu chce výzkumný pracovník realizovat a proč? </w:t>
      </w:r>
    </w:p>
    <w:p w14:paraId="7E9C1BA9" w14:textId="77777777" w:rsidR="00EF68A7" w:rsidRDefault="00B44F9B" w:rsidP="00B44F9B">
      <w:pPr>
        <w:spacing w:after="120" w:line="259" w:lineRule="auto"/>
        <w:rPr>
          <w:i/>
          <w:iCs/>
        </w:rPr>
      </w:pPr>
      <w:r w:rsidRPr="00B44F9B">
        <w:rPr>
          <w:i/>
          <w:iCs/>
        </w:rPr>
        <w:t>Jaký to bude mít přínos pro výzkumný záměr?</w:t>
      </w:r>
    </w:p>
    <w:p w14:paraId="4C606D02" w14:textId="188D44FB" w:rsidR="00B44F9B" w:rsidRPr="007B7650" w:rsidRDefault="00B44F9B" w:rsidP="00B44F9B">
      <w:pPr>
        <w:spacing w:after="120" w:line="259" w:lineRule="auto"/>
      </w:pPr>
      <w:r w:rsidRPr="00B44F9B">
        <w:rPr>
          <w:i/>
          <w:iCs/>
        </w:rPr>
        <w:t>Zdůvodnění délky a destinace mobility?</w:t>
      </w:r>
    </w:p>
    <w:p w14:paraId="57B1C386" w14:textId="77777777" w:rsidR="007B7650" w:rsidRDefault="007B7650" w:rsidP="00B44F9B">
      <w:pPr>
        <w:spacing w:after="120" w:line="259" w:lineRule="auto"/>
        <w:rPr>
          <w:b/>
          <w:bCs/>
        </w:rPr>
      </w:pPr>
    </w:p>
    <w:p w14:paraId="2929C34C" w14:textId="77777777" w:rsidR="003D1D10" w:rsidRDefault="003D1D10" w:rsidP="002330EB">
      <w:pPr>
        <w:spacing w:after="120" w:line="259" w:lineRule="auto"/>
        <w:jc w:val="both"/>
        <w:rPr>
          <w:b/>
          <w:bCs/>
        </w:rPr>
      </w:pPr>
    </w:p>
    <w:p w14:paraId="3EBB9658" w14:textId="59A6CAFD" w:rsidR="002330EB" w:rsidRDefault="002330EB" w:rsidP="002330EB">
      <w:pPr>
        <w:spacing w:after="120" w:line="259" w:lineRule="auto"/>
        <w:jc w:val="both"/>
        <w:rPr>
          <w:b/>
          <w:bCs/>
        </w:rPr>
      </w:pPr>
      <w:r w:rsidRPr="003D1D10">
        <w:rPr>
          <w:b/>
          <w:bCs/>
        </w:rPr>
        <w:t>Popis a zdůvodnění rozvoje vzdělávání hlavního řešitele</w:t>
      </w:r>
      <w:r w:rsidR="003D1D10" w:rsidRPr="003D1D10">
        <w:rPr>
          <w:b/>
          <w:bCs/>
        </w:rPr>
        <w:t>, je-li relevantní</w:t>
      </w:r>
      <w:r w:rsidR="007B7650">
        <w:rPr>
          <w:b/>
          <w:bCs/>
        </w:rPr>
        <w:t>:</w:t>
      </w:r>
    </w:p>
    <w:p w14:paraId="6AAF6905" w14:textId="77777777" w:rsidR="00EF68A7" w:rsidRDefault="007B7650" w:rsidP="006972A9">
      <w:pPr>
        <w:spacing w:after="120" w:line="259" w:lineRule="auto"/>
        <w:jc w:val="both"/>
      </w:pPr>
      <w:r>
        <w:t xml:space="preserve">Popis typů vzdělávání (např. odborné vzdělávání, vedení týmu, manažerské kompetence apod.) a jejich vazba na kariérní rozvoj žadatele. </w:t>
      </w:r>
      <w:r w:rsidR="007E404D">
        <w:t>Při popisu a zdůvodnění se můžete řídit následujícími otázkami:</w:t>
      </w:r>
    </w:p>
    <w:p w14:paraId="0529138A" w14:textId="77777777" w:rsidR="00EF68A7" w:rsidRDefault="007E404D" w:rsidP="007E404D">
      <w:pPr>
        <w:spacing w:after="120" w:line="259" w:lineRule="auto"/>
        <w:rPr>
          <w:i/>
          <w:iCs/>
        </w:rPr>
      </w:pPr>
      <w:r w:rsidRPr="007E404D">
        <w:rPr>
          <w:i/>
          <w:iCs/>
        </w:rPr>
        <w:t>Zdůvodnění potřebnosti naplánovaného vzdělávání?</w:t>
      </w:r>
    </w:p>
    <w:p w14:paraId="41B9D612" w14:textId="77777777" w:rsidR="00EF68A7" w:rsidRDefault="007E404D" w:rsidP="007E404D">
      <w:pPr>
        <w:spacing w:after="120" w:line="259" w:lineRule="auto"/>
        <w:rPr>
          <w:i/>
          <w:iCs/>
        </w:rPr>
      </w:pPr>
      <w:r w:rsidRPr="007E404D">
        <w:rPr>
          <w:i/>
          <w:iCs/>
        </w:rPr>
        <w:t>Jaký je typ vzdělávání (odborné či další – uveďte detailnější rozpis)?</w:t>
      </w:r>
    </w:p>
    <w:p w14:paraId="52D1B8A3" w14:textId="72D4CC5C" w:rsidR="007B7650" w:rsidRDefault="007E404D" w:rsidP="007E404D">
      <w:pPr>
        <w:spacing w:after="120" w:line="259" w:lineRule="auto"/>
        <w:rPr>
          <w:i/>
          <w:iCs/>
        </w:rPr>
      </w:pPr>
      <w:r w:rsidRPr="007E404D">
        <w:rPr>
          <w:i/>
          <w:iCs/>
        </w:rPr>
        <w:t>Zdůvodnění rozsahu (počtu hodin) vzdělávání?</w:t>
      </w:r>
    </w:p>
    <w:p w14:paraId="232C1326" w14:textId="77777777" w:rsidR="006972A9" w:rsidRDefault="006972A9" w:rsidP="007E404D">
      <w:pPr>
        <w:spacing w:after="120" w:line="259" w:lineRule="auto"/>
        <w:rPr>
          <w:i/>
          <w:iCs/>
        </w:rPr>
      </w:pPr>
    </w:p>
    <w:p w14:paraId="68B0E506" w14:textId="5B8BB68A" w:rsidR="00CD04C9" w:rsidRDefault="00CD04C9" w:rsidP="007E404D">
      <w:pPr>
        <w:spacing w:after="120" w:line="259" w:lineRule="auto"/>
        <w:rPr>
          <w:i/>
          <w:iCs/>
        </w:rPr>
      </w:pPr>
    </w:p>
    <w:p w14:paraId="2412B97B" w14:textId="7CA025DA" w:rsidR="00CD04C9" w:rsidRDefault="00CD04C9" w:rsidP="00CD04C9">
      <w:pPr>
        <w:spacing w:after="120" w:line="259" w:lineRule="auto"/>
        <w:jc w:val="both"/>
        <w:rPr>
          <w:b/>
          <w:bCs/>
        </w:rPr>
      </w:pPr>
      <w:r>
        <w:rPr>
          <w:b/>
          <w:bCs/>
        </w:rPr>
        <w:t>P</w:t>
      </w:r>
      <w:r w:rsidRPr="00CD04C9">
        <w:rPr>
          <w:b/>
          <w:bCs/>
        </w:rPr>
        <w:t>říspěvek na péči o dítě či osobu blízkou</w:t>
      </w:r>
      <w:r>
        <w:rPr>
          <w:b/>
          <w:bCs/>
        </w:rPr>
        <w:t>, je-li relevantní:</w:t>
      </w:r>
    </w:p>
    <w:p w14:paraId="26D9216B" w14:textId="5703669A" w:rsidR="00CD04C9" w:rsidRPr="00CD04C9" w:rsidRDefault="00CD04C9" w:rsidP="006972A9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Příspěvek určený pro hlavního řešitele návratového grantu. Účelem je příspěvek na výdaje, u nichž se předpokládá, že vznikají hlavnímu řešiteli návratového grantu v souvislosti s osobní péčí o dítě, které ještě nezahájilo povinné předškolní vzdělávání, tj. péče o dítě, které nedosáhlo věku 5 let do konce srpna kalendářního roku, ve kterém mu podle školského zákona vzniká povinnost předškolního vzdělávání, nebo v souvislosti s dlouhodobou osobní péčí o osobu blízkou (dle § 22 odst. 1 občanského zákoníku), která </w:t>
      </w:r>
      <w:r>
        <w:rPr>
          <w:rFonts w:eastAsia="Times New Roman"/>
          <w:color w:val="000000"/>
        </w:rPr>
        <w:lastRenderedPageBreak/>
        <w:t xml:space="preserve">se nachází v dlouhodobě nepříznivém zdravotním stavu (dle § 3 písm. c) zákona č. 108/2006 Sb., o sociálních službách, ve znění pozdějších předpisů), po návratu z kariérní přestávky, kdy hlavní řešitel vykonává činnosti v oblasti </w:t>
      </w:r>
      <w:proofErr w:type="spellStart"/>
      <w:r>
        <w:rPr>
          <w:rFonts w:eastAsia="Times New Roman"/>
          <w:color w:val="000000"/>
        </w:rPr>
        <w:t>VaV</w:t>
      </w:r>
      <w:proofErr w:type="spellEnd"/>
      <w:r>
        <w:rPr>
          <w:rFonts w:eastAsia="Times New Roman"/>
          <w:color w:val="000000"/>
        </w:rPr>
        <w:t xml:space="preserve"> v rámci svého návratového grantu a nemůže se věnovat péči o dítě či osobu blízkou, které byly důvodem jeho kariérní přestávky. Nárok na příspěvek vzniká hlavnímu řešiteli návratového grantu za každý započatý kalendářní měsíc, kdy splní výše uvedenou podmínku péče o dítě či osobu blízkou a probíhá realizace návratového grantu.</w:t>
      </w:r>
    </w:p>
    <w:p w14:paraId="42E80551" w14:textId="68358A27" w:rsidR="007B7650" w:rsidRPr="006972A9" w:rsidRDefault="00CD04C9" w:rsidP="006972A9">
      <w:pPr>
        <w:rPr>
          <w:rFonts w:eastAsia="Times New Roman"/>
          <w:i/>
          <w:iCs/>
          <w:color w:val="000000"/>
        </w:rPr>
      </w:pPr>
      <w:r w:rsidRPr="006972A9">
        <w:rPr>
          <w:rFonts w:eastAsia="Times New Roman"/>
          <w:i/>
          <w:iCs/>
          <w:color w:val="000000"/>
        </w:rPr>
        <w:t>Zdůvodnění kalkulace příspěvku na péči o dítě nebo osobu blízkou.</w:t>
      </w:r>
    </w:p>
    <w:p w14:paraId="2EE97AE4" w14:textId="77777777" w:rsidR="003D1D10" w:rsidRDefault="003D1D10" w:rsidP="002330EB">
      <w:pPr>
        <w:spacing w:after="120" w:line="259" w:lineRule="auto"/>
        <w:jc w:val="both"/>
        <w:rPr>
          <w:b/>
          <w:bCs/>
        </w:rPr>
      </w:pPr>
    </w:p>
    <w:p w14:paraId="39F73CF5" w14:textId="77777777" w:rsidR="007B7650" w:rsidRDefault="007B765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14:paraId="38CFF75C" w14:textId="77777777" w:rsidR="00A96AED" w:rsidRDefault="00A96AED" w:rsidP="002330EB">
      <w:pPr>
        <w:spacing w:after="120" w:line="259" w:lineRule="auto"/>
        <w:jc w:val="both"/>
        <w:rPr>
          <w:b/>
          <w:bCs/>
          <w:sz w:val="36"/>
          <w:szCs w:val="36"/>
        </w:rPr>
      </w:pPr>
    </w:p>
    <w:p w14:paraId="32F535AB" w14:textId="589720BE" w:rsidR="007737F9" w:rsidRPr="007737F9" w:rsidRDefault="00F237E1" w:rsidP="002330EB">
      <w:pPr>
        <w:spacing w:after="120" w:line="259" w:lineRule="auto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Část E </w:t>
      </w:r>
      <w:r w:rsidR="007737F9" w:rsidRPr="007737F9">
        <w:rPr>
          <w:b/>
          <w:bCs/>
          <w:sz w:val="36"/>
          <w:szCs w:val="36"/>
        </w:rPr>
        <w:t>– Politiky vědy a výzkumu</w:t>
      </w:r>
    </w:p>
    <w:p w14:paraId="076467D5" w14:textId="77777777" w:rsidR="007737F9" w:rsidRDefault="007737F9" w:rsidP="002330EB">
      <w:pPr>
        <w:spacing w:after="120" w:line="259" w:lineRule="auto"/>
        <w:jc w:val="both"/>
        <w:rPr>
          <w:b/>
          <w:bCs/>
        </w:rPr>
      </w:pPr>
    </w:p>
    <w:p w14:paraId="54C6CDCF" w14:textId="1B204797" w:rsidR="002330EB" w:rsidRDefault="002330EB" w:rsidP="002330EB">
      <w:pPr>
        <w:spacing w:after="120" w:line="259" w:lineRule="auto"/>
        <w:jc w:val="both"/>
        <w:rPr>
          <w:b/>
          <w:bCs/>
        </w:rPr>
      </w:pPr>
      <w:r w:rsidRPr="003D1D10">
        <w:rPr>
          <w:b/>
          <w:bCs/>
        </w:rPr>
        <w:t>Popis zohlednění genderové dimenze výzkumu</w:t>
      </w:r>
      <w:r w:rsidR="007B7650">
        <w:rPr>
          <w:b/>
          <w:bCs/>
        </w:rPr>
        <w:t>:</w:t>
      </w:r>
    </w:p>
    <w:p w14:paraId="05DE758F" w14:textId="5F94407A" w:rsidR="003D1D10" w:rsidRPr="003D1D10" w:rsidRDefault="003D1D10" w:rsidP="002330EB">
      <w:pPr>
        <w:spacing w:after="120" w:line="259" w:lineRule="auto"/>
        <w:jc w:val="both"/>
        <w:rPr>
          <w:sz w:val="22"/>
          <w:szCs w:val="22"/>
        </w:rPr>
      </w:pPr>
      <w:r w:rsidRPr="003D1D10">
        <w:rPr>
          <w:sz w:val="22"/>
          <w:szCs w:val="22"/>
        </w:rPr>
        <w:t>Viz strana 5 dole Schématu/zadávací dokumentace návratových grantů</w:t>
      </w:r>
    </w:p>
    <w:p w14:paraId="1CB7DBA6" w14:textId="77777777" w:rsidR="003D1D10" w:rsidRDefault="003D1D10" w:rsidP="002330EB">
      <w:pPr>
        <w:spacing w:after="120" w:line="259" w:lineRule="auto"/>
        <w:jc w:val="both"/>
        <w:rPr>
          <w:b/>
          <w:bCs/>
        </w:rPr>
      </w:pPr>
    </w:p>
    <w:p w14:paraId="3C92E470" w14:textId="40672B3F" w:rsidR="002330EB" w:rsidRPr="003D1D10" w:rsidRDefault="002330EB" w:rsidP="002330EB">
      <w:pPr>
        <w:spacing w:after="120" w:line="259" w:lineRule="auto"/>
        <w:jc w:val="both"/>
        <w:rPr>
          <w:b/>
          <w:bCs/>
        </w:rPr>
      </w:pPr>
      <w:r w:rsidRPr="003D1D10">
        <w:rPr>
          <w:b/>
          <w:bCs/>
        </w:rPr>
        <w:t>Popis uplatnění principů otevřené vědy</w:t>
      </w:r>
      <w:r w:rsidR="007B7650">
        <w:rPr>
          <w:b/>
          <w:bCs/>
        </w:rPr>
        <w:t>:</w:t>
      </w:r>
    </w:p>
    <w:p w14:paraId="1F1B514E" w14:textId="05CAC084" w:rsidR="003D1D10" w:rsidRPr="003D1D10" w:rsidRDefault="003D1D10" w:rsidP="003D1D10">
      <w:pPr>
        <w:spacing w:after="120" w:line="259" w:lineRule="auto"/>
        <w:jc w:val="both"/>
        <w:rPr>
          <w:sz w:val="22"/>
          <w:szCs w:val="22"/>
        </w:rPr>
      </w:pPr>
      <w:r w:rsidRPr="003D1D10">
        <w:rPr>
          <w:sz w:val="22"/>
          <w:szCs w:val="22"/>
        </w:rPr>
        <w:t xml:space="preserve">Viz strana </w:t>
      </w:r>
      <w:r>
        <w:rPr>
          <w:sz w:val="22"/>
          <w:szCs w:val="22"/>
        </w:rPr>
        <w:t>6 nahoře</w:t>
      </w:r>
      <w:r w:rsidRPr="003D1D10">
        <w:rPr>
          <w:sz w:val="22"/>
          <w:szCs w:val="22"/>
        </w:rPr>
        <w:t xml:space="preserve"> Schématu/zadávací dokumentace návratových grantů</w:t>
      </w:r>
      <w:r w:rsidR="00633EE3">
        <w:rPr>
          <w:sz w:val="22"/>
          <w:szCs w:val="22"/>
        </w:rPr>
        <w:t>. V případě potřeby se můžete obrátit na pana Marcela Nového z Akademické knihovny JU a paní Manali Das, který je Manažerkou otevřené vědy na JU.</w:t>
      </w:r>
    </w:p>
    <w:p w14:paraId="3E8CAC33" w14:textId="77777777" w:rsidR="003D1D10" w:rsidRDefault="003D1D10" w:rsidP="002330EB">
      <w:pPr>
        <w:spacing w:after="120" w:line="259" w:lineRule="auto"/>
        <w:jc w:val="both"/>
        <w:rPr>
          <w:b/>
          <w:bCs/>
        </w:rPr>
      </w:pPr>
    </w:p>
    <w:p w14:paraId="2A189718" w14:textId="77777777" w:rsidR="007B7650" w:rsidRDefault="007B765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14:paraId="3CA2FA44" w14:textId="77777777" w:rsidR="00A96AED" w:rsidRDefault="00A96AED" w:rsidP="002330EB">
      <w:pPr>
        <w:spacing w:after="120" w:line="259" w:lineRule="auto"/>
        <w:jc w:val="both"/>
        <w:rPr>
          <w:b/>
          <w:bCs/>
          <w:sz w:val="36"/>
          <w:szCs w:val="36"/>
        </w:rPr>
      </w:pPr>
    </w:p>
    <w:p w14:paraId="49CC2182" w14:textId="36036E15" w:rsidR="003D1D10" w:rsidRPr="00F237E1" w:rsidRDefault="00F237E1" w:rsidP="002330EB">
      <w:pPr>
        <w:spacing w:after="120" w:line="259" w:lineRule="auto"/>
        <w:jc w:val="both"/>
        <w:rPr>
          <w:b/>
          <w:bCs/>
          <w:sz w:val="36"/>
          <w:szCs w:val="36"/>
        </w:rPr>
      </w:pPr>
      <w:r w:rsidRPr="00F237E1">
        <w:rPr>
          <w:b/>
          <w:bCs/>
          <w:sz w:val="36"/>
          <w:szCs w:val="36"/>
        </w:rPr>
        <w:t xml:space="preserve">Část F – Zabránění dvojímu financování </w:t>
      </w:r>
    </w:p>
    <w:p w14:paraId="7098A029" w14:textId="77777777" w:rsidR="00F237E1" w:rsidRPr="00F237E1" w:rsidRDefault="00F237E1" w:rsidP="002330EB">
      <w:pPr>
        <w:spacing w:after="120" w:line="259" w:lineRule="auto"/>
        <w:jc w:val="both"/>
        <w:rPr>
          <w:b/>
          <w:bCs/>
          <w:sz w:val="36"/>
          <w:szCs w:val="36"/>
        </w:rPr>
      </w:pPr>
    </w:p>
    <w:p w14:paraId="49F39570" w14:textId="63676F81" w:rsidR="007F00E7" w:rsidRPr="003D1D10" w:rsidRDefault="007F00E7" w:rsidP="00DA030B">
      <w:pPr>
        <w:spacing w:after="120" w:line="259" w:lineRule="auto"/>
        <w:rPr>
          <w:b/>
          <w:bCs/>
        </w:rPr>
      </w:pPr>
      <w:r w:rsidRPr="003D1D10">
        <w:rPr>
          <w:b/>
          <w:bCs/>
        </w:rPr>
        <w:t>I</w:t>
      </w:r>
      <w:r w:rsidR="002330EB" w:rsidRPr="003D1D10">
        <w:rPr>
          <w:b/>
          <w:bCs/>
        </w:rPr>
        <w:t xml:space="preserve">nformace o dalších projektech žadatele podaných nebo řešených s veřejnou </w:t>
      </w:r>
      <w:r w:rsidR="002330EB" w:rsidRPr="00DA030B">
        <w:rPr>
          <w:b/>
          <w:bCs/>
        </w:rPr>
        <w:t>podporou</w:t>
      </w:r>
      <w:r w:rsidR="00F237E1" w:rsidRPr="00DA030B">
        <w:rPr>
          <w:b/>
          <w:bCs/>
        </w:rPr>
        <w:t xml:space="preserve"> podle zákona č. 130/2002 Sb.</w:t>
      </w:r>
      <w:r w:rsidR="002330EB" w:rsidRPr="00DA030B">
        <w:rPr>
          <w:b/>
          <w:bCs/>
        </w:rPr>
        <w:t>, zejména</w:t>
      </w:r>
      <w:r w:rsidR="002330EB" w:rsidRPr="003D1D10">
        <w:rPr>
          <w:b/>
          <w:bCs/>
        </w:rPr>
        <w:t xml:space="preserve"> pak projektů analogického odborného nebo typového zaměření</w:t>
      </w:r>
      <w:r w:rsidR="00DA030B">
        <w:rPr>
          <w:b/>
          <w:bCs/>
        </w:rPr>
        <w:t>:</w:t>
      </w:r>
    </w:p>
    <w:p w14:paraId="5DC89141" w14:textId="1E47DB35" w:rsidR="002330EB" w:rsidRPr="007F00E7" w:rsidRDefault="007F00E7" w:rsidP="007F00E7">
      <w:pPr>
        <w:spacing w:after="120" w:line="259" w:lineRule="auto"/>
        <w:rPr>
          <w:sz w:val="22"/>
          <w:szCs w:val="22"/>
        </w:rPr>
      </w:pPr>
      <w:r w:rsidRPr="007F00E7">
        <w:rPr>
          <w:sz w:val="22"/>
          <w:szCs w:val="22"/>
        </w:rPr>
        <w:t>V případě, že žádné takové projekty nemáte, uveďte prosím</w:t>
      </w:r>
      <w:r w:rsidR="002330EB" w:rsidRPr="007F00E7">
        <w:rPr>
          <w:sz w:val="22"/>
          <w:szCs w:val="22"/>
        </w:rPr>
        <w:t xml:space="preserve"> „Čestně prohlašuji, že jsem žádné takové projekty nepodal/a ani neřeším.“</w:t>
      </w:r>
    </w:p>
    <w:p w14:paraId="27D46ACB" w14:textId="77777777" w:rsidR="002330EB" w:rsidRPr="002330EB" w:rsidRDefault="002330EB" w:rsidP="002330EB"/>
    <w:p w14:paraId="1D989FD8" w14:textId="77777777" w:rsidR="002330EB" w:rsidRPr="002330EB" w:rsidRDefault="002330EB" w:rsidP="002330EB"/>
    <w:p w14:paraId="3B3920F1" w14:textId="77777777" w:rsidR="002330EB" w:rsidRPr="002330EB" w:rsidRDefault="002330EB" w:rsidP="002330EB"/>
    <w:p w14:paraId="4CADC424" w14:textId="77777777" w:rsidR="002330EB" w:rsidRPr="002330EB" w:rsidRDefault="002330EB" w:rsidP="002330EB"/>
    <w:p w14:paraId="613E467F" w14:textId="77777777" w:rsidR="002330EB" w:rsidRPr="002330EB" w:rsidRDefault="002330EB" w:rsidP="002330EB"/>
    <w:p w14:paraId="420475DC" w14:textId="77777777" w:rsidR="002330EB" w:rsidRPr="002330EB" w:rsidRDefault="002330EB" w:rsidP="002330EB"/>
    <w:p w14:paraId="3126467D" w14:textId="77777777" w:rsidR="002330EB" w:rsidRPr="002330EB" w:rsidRDefault="002330EB" w:rsidP="002330EB"/>
    <w:p w14:paraId="37F2A53A" w14:textId="77777777" w:rsidR="002330EB" w:rsidRPr="002330EB" w:rsidRDefault="002330EB" w:rsidP="002330EB"/>
    <w:p w14:paraId="4D557389" w14:textId="77777777" w:rsidR="002330EB" w:rsidRPr="002330EB" w:rsidRDefault="002330EB" w:rsidP="002330EB"/>
    <w:p w14:paraId="07F31FF7" w14:textId="77777777" w:rsidR="002330EB" w:rsidRPr="002330EB" w:rsidRDefault="002330EB" w:rsidP="002330EB"/>
    <w:p w14:paraId="320F7284" w14:textId="77777777" w:rsidR="002330EB" w:rsidRPr="002330EB" w:rsidRDefault="002330EB" w:rsidP="006E1823"/>
    <w:sectPr w:rsidR="002330EB" w:rsidRPr="002330E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CFD68" w14:textId="77777777" w:rsidR="00570409" w:rsidRDefault="00570409" w:rsidP="002330EB">
      <w:pPr>
        <w:spacing w:after="0" w:line="240" w:lineRule="auto"/>
      </w:pPr>
      <w:r>
        <w:separator/>
      </w:r>
    </w:p>
  </w:endnote>
  <w:endnote w:type="continuationSeparator" w:id="0">
    <w:p w14:paraId="5685F992" w14:textId="77777777" w:rsidR="00570409" w:rsidRDefault="00570409" w:rsidP="00233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5DA75" w14:textId="51EB135A" w:rsidR="002330EB" w:rsidRDefault="002330EB">
    <w:pPr>
      <w:pStyle w:val="Zpa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525357" wp14:editId="64A38652">
          <wp:simplePos x="0" y="0"/>
          <wp:positionH relativeFrom="margin">
            <wp:posOffset>821055</wp:posOffset>
          </wp:positionH>
          <wp:positionV relativeFrom="paragraph">
            <wp:posOffset>32385</wp:posOffset>
          </wp:positionV>
          <wp:extent cx="4124325" cy="597535"/>
          <wp:effectExtent l="0" t="0" r="9525" b="0"/>
          <wp:wrapTopAndBottom/>
          <wp:docPr id="1" name="Obrázek 1" descr="Obsah obrázku text, Písmo, snímek obrazovky, Elektricky modrá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snímek obrazovky, Elektricky modrá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432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7F44E" w14:textId="77777777" w:rsidR="00570409" w:rsidRDefault="00570409" w:rsidP="002330EB">
      <w:pPr>
        <w:spacing w:after="0" w:line="240" w:lineRule="auto"/>
      </w:pPr>
      <w:r>
        <w:separator/>
      </w:r>
    </w:p>
  </w:footnote>
  <w:footnote w:type="continuationSeparator" w:id="0">
    <w:p w14:paraId="3B7D431B" w14:textId="77777777" w:rsidR="00570409" w:rsidRDefault="00570409" w:rsidP="00233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38E97" w14:textId="2CA105AD" w:rsidR="007737F9" w:rsidRDefault="00D61213" w:rsidP="007737F9">
    <w:pPr>
      <w:ind w:left="3540" w:hanging="3540"/>
      <w:rPr>
        <w:b/>
        <w:iCs/>
        <w:caps/>
      </w:rPr>
    </w:pPr>
    <w:r>
      <w:rPr>
        <w:b/>
        <w:iCs/>
        <w:caps/>
      </w:rPr>
      <w:t>OP JAK Návraty</w:t>
    </w:r>
    <w:r w:rsidR="00DB0C7D">
      <w:rPr>
        <w:b/>
        <w:iCs/>
        <w:caps/>
      </w:rPr>
      <w:tab/>
    </w:r>
    <w:r>
      <w:rPr>
        <w:b/>
        <w:iCs/>
        <w:caps/>
      </w:rPr>
      <w:tab/>
      <w:t xml:space="preserve">C </w:t>
    </w:r>
    <w:r w:rsidR="007737F9">
      <w:rPr>
        <w:b/>
        <w:iCs/>
        <w:caps/>
      </w:rPr>
      <w:t>–</w:t>
    </w:r>
    <w:r>
      <w:rPr>
        <w:b/>
        <w:iCs/>
        <w:caps/>
      </w:rPr>
      <w:t xml:space="preserve"> </w:t>
    </w:r>
    <w:r w:rsidR="007737F9">
      <w:rPr>
        <w:b/>
        <w:iCs/>
        <w:caps/>
      </w:rPr>
      <w:t>Odborný popis projektu</w:t>
    </w:r>
  </w:p>
  <w:p w14:paraId="67DCEF60" w14:textId="5A6A7AE0" w:rsidR="00D61213" w:rsidRDefault="007737F9" w:rsidP="007737F9">
    <w:pPr>
      <w:ind w:left="3540" w:firstLine="708"/>
      <w:rPr>
        <w:b/>
        <w:iCs/>
        <w:caps/>
      </w:rPr>
    </w:pPr>
    <w:r>
      <w:rPr>
        <w:b/>
        <w:iCs/>
        <w:caps/>
      </w:rPr>
      <w:t xml:space="preserve">D </w:t>
    </w:r>
    <w:r w:rsidR="00D61213" w:rsidRPr="00EF5D05">
      <w:rPr>
        <w:b/>
        <w:iCs/>
        <w:caps/>
      </w:rPr>
      <w:t xml:space="preserve">– </w:t>
    </w:r>
    <w:r>
      <w:rPr>
        <w:b/>
        <w:iCs/>
        <w:caps/>
      </w:rPr>
      <w:t>Další aktivity</w:t>
    </w:r>
  </w:p>
  <w:p w14:paraId="01AA5430" w14:textId="789BE0D1" w:rsidR="007737F9" w:rsidRDefault="007737F9" w:rsidP="007737F9">
    <w:pPr>
      <w:ind w:left="3540" w:firstLine="708"/>
      <w:rPr>
        <w:b/>
        <w:iCs/>
        <w:caps/>
      </w:rPr>
    </w:pPr>
    <w:r>
      <w:rPr>
        <w:b/>
        <w:iCs/>
        <w:caps/>
      </w:rPr>
      <w:t>E – Politiky vědy a výzkumu</w:t>
    </w:r>
  </w:p>
  <w:p w14:paraId="402916F7" w14:textId="5EBF0374" w:rsidR="00D61213" w:rsidRDefault="007737F9" w:rsidP="007737F9">
    <w:pPr>
      <w:ind w:left="4248"/>
    </w:pPr>
    <w:r>
      <w:rPr>
        <w:b/>
        <w:iCs/>
        <w:caps/>
      </w:rPr>
      <w:t>F – Zabránění dvojímu financování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10F8E"/>
    <w:multiLevelType w:val="hybridMultilevel"/>
    <w:tmpl w:val="EBCA2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285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EB"/>
    <w:rsid w:val="000227A6"/>
    <w:rsid w:val="000249E8"/>
    <w:rsid w:val="000B3FF1"/>
    <w:rsid w:val="00173593"/>
    <w:rsid w:val="0022122F"/>
    <w:rsid w:val="002228B0"/>
    <w:rsid w:val="002330EB"/>
    <w:rsid w:val="00272A8F"/>
    <w:rsid w:val="003D1D10"/>
    <w:rsid w:val="004044D0"/>
    <w:rsid w:val="004C4CAB"/>
    <w:rsid w:val="00500BFD"/>
    <w:rsid w:val="00570409"/>
    <w:rsid w:val="00575248"/>
    <w:rsid w:val="00633EE3"/>
    <w:rsid w:val="006972A9"/>
    <w:rsid w:val="006C2851"/>
    <w:rsid w:val="006E1823"/>
    <w:rsid w:val="00763B86"/>
    <w:rsid w:val="007737F9"/>
    <w:rsid w:val="007B7650"/>
    <w:rsid w:val="007E404D"/>
    <w:rsid w:val="007E6052"/>
    <w:rsid w:val="007E6E14"/>
    <w:rsid w:val="007F00E7"/>
    <w:rsid w:val="007F3277"/>
    <w:rsid w:val="00866F56"/>
    <w:rsid w:val="00A649CB"/>
    <w:rsid w:val="00A96AED"/>
    <w:rsid w:val="00B44F9B"/>
    <w:rsid w:val="00B97949"/>
    <w:rsid w:val="00CD04C9"/>
    <w:rsid w:val="00CE0B10"/>
    <w:rsid w:val="00D61213"/>
    <w:rsid w:val="00D74945"/>
    <w:rsid w:val="00DA030B"/>
    <w:rsid w:val="00DB0C7D"/>
    <w:rsid w:val="00EA594F"/>
    <w:rsid w:val="00EF68A7"/>
    <w:rsid w:val="00F00DD2"/>
    <w:rsid w:val="00F237E1"/>
    <w:rsid w:val="00FA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9E353C"/>
  <w15:chartTrackingRefBased/>
  <w15:docId w15:val="{62C2CEAE-41DC-42EC-A6A6-5A1C2952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330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330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330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330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330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330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330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330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330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330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330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330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330E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330E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330E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330E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330E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330E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330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330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330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330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330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330E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330E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330E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330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330E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330EB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233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30EB"/>
  </w:style>
  <w:style w:type="paragraph" w:styleId="Zpat">
    <w:name w:val="footer"/>
    <w:basedOn w:val="Normln"/>
    <w:link w:val="ZpatChar"/>
    <w:uiPriority w:val="99"/>
    <w:unhideWhenUsed/>
    <w:rsid w:val="00233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30EB"/>
  </w:style>
  <w:style w:type="paragraph" w:styleId="Revize">
    <w:name w:val="Revision"/>
    <w:hidden/>
    <w:uiPriority w:val="99"/>
    <w:semiHidden/>
    <w:rsid w:val="00CD04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7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511</Words>
  <Characters>3149</Characters>
  <Application>Microsoft Office Word</Application>
  <DocSecurity>0</DocSecurity>
  <Lines>112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Berec Luděk</dc:creator>
  <cp:keywords/>
  <dc:description/>
  <cp:lastModifiedBy>Berec Luděk</cp:lastModifiedBy>
  <cp:revision>3</cp:revision>
  <dcterms:created xsi:type="dcterms:W3CDTF">2025-11-24T08:34:00Z</dcterms:created>
  <dcterms:modified xsi:type="dcterms:W3CDTF">2025-11-24T13:32:00Z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a183946d-c1b7-48f5-adc5-27e5993f08fc</vt:lpwstr>
  </property>
</Properties>
</file>